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01" w:rsidRDefault="00177101" w:rsidP="00177101">
      <w:pPr>
        <w:spacing w:after="0" w:line="240" w:lineRule="auto"/>
        <w:jc w:val="both"/>
      </w:pPr>
      <w:r>
        <w:t>If You Want to Make God Laugh ….</w:t>
      </w:r>
    </w:p>
    <w:p w:rsidR="00177101" w:rsidRDefault="00177101" w:rsidP="00177101">
      <w:pPr>
        <w:spacing w:after="0" w:line="240" w:lineRule="auto"/>
        <w:jc w:val="both"/>
      </w:pPr>
      <w:r>
        <w:t>Caldwell Memorial Presbyterian Church</w:t>
      </w:r>
    </w:p>
    <w:p w:rsidR="00177101" w:rsidRDefault="00177101" w:rsidP="00177101">
      <w:pPr>
        <w:spacing w:after="0" w:line="240" w:lineRule="auto"/>
        <w:jc w:val="both"/>
      </w:pPr>
      <w:r>
        <w:t>June 22, 2008</w:t>
      </w:r>
    </w:p>
    <w:p w:rsidR="00177101" w:rsidRDefault="00177101" w:rsidP="00177101">
      <w:pPr>
        <w:spacing w:line="240" w:lineRule="auto"/>
        <w:jc w:val="both"/>
      </w:pPr>
    </w:p>
    <w:p w:rsidR="00177101" w:rsidRDefault="00177101" w:rsidP="00257609">
      <w:pPr>
        <w:spacing w:after="0" w:line="240" w:lineRule="auto"/>
        <w:jc w:val="both"/>
      </w:pPr>
      <w:r>
        <w:t>Scripture:  Psalm 86:1-10, 16-17</w:t>
      </w:r>
    </w:p>
    <w:p w:rsidR="00177101" w:rsidRDefault="00177101" w:rsidP="00257609">
      <w:pPr>
        <w:spacing w:after="0" w:line="240" w:lineRule="auto"/>
        <w:jc w:val="both"/>
      </w:pPr>
      <w:r>
        <w:t xml:space="preserve">                    Genesis 21:8-21</w:t>
      </w:r>
    </w:p>
    <w:p w:rsidR="00257609" w:rsidRDefault="00257609" w:rsidP="00177101">
      <w:pPr>
        <w:spacing w:line="240" w:lineRule="auto"/>
        <w:jc w:val="both"/>
      </w:pPr>
    </w:p>
    <w:p w:rsidR="00177101" w:rsidRDefault="00177101" w:rsidP="00177101">
      <w:pPr>
        <w:spacing w:line="240" w:lineRule="auto"/>
        <w:jc w:val="both"/>
      </w:pPr>
      <w:r>
        <w:t>When God promised Abraham and Sarah a son, Sarah laughed.</w:t>
      </w:r>
    </w:p>
    <w:p w:rsidR="00177101" w:rsidRDefault="00177101" w:rsidP="00177101">
      <w:pPr>
        <w:spacing w:line="240" w:lineRule="auto"/>
        <w:jc w:val="both"/>
      </w:pPr>
      <w:r>
        <w:t xml:space="preserve">You remember the story from Genesis.  God had made a covenant with Abraham and had promised to make a great nation of him and his wife, Sarah. </w:t>
      </w:r>
    </w:p>
    <w:p w:rsidR="00177101" w:rsidRDefault="00DF091D" w:rsidP="00177101">
      <w:pPr>
        <w:spacing w:line="240" w:lineRule="auto"/>
        <w:jc w:val="both"/>
      </w:pPr>
      <w:r>
        <w:t>But they</w:t>
      </w:r>
      <w:r w:rsidR="00177101">
        <w:t xml:space="preserve"> were both, as the Bible simply says it, “old.”</w:t>
      </w:r>
    </w:p>
    <w:p w:rsidR="00177101" w:rsidRDefault="00177101" w:rsidP="00177101">
      <w:pPr>
        <w:spacing w:line="240" w:lineRule="auto"/>
        <w:jc w:val="both"/>
      </w:pPr>
      <w:r>
        <w:t xml:space="preserve">So Sarah’s laughter is easy to understand; she was so caught off guard by God’s unexpected promise that a giggle – or perhaps a </w:t>
      </w:r>
      <w:r w:rsidR="003B3484">
        <w:t xml:space="preserve">cackle or a full-out </w:t>
      </w:r>
      <w:r>
        <w:t>guffaw – just slipped out.</w:t>
      </w:r>
    </w:p>
    <w:p w:rsidR="00177101" w:rsidRDefault="00177101" w:rsidP="00177101">
      <w:pPr>
        <w:spacing w:line="240" w:lineRule="auto"/>
        <w:jc w:val="both"/>
      </w:pPr>
      <w:r>
        <w:t>Or, maybe, it was a nervous laugh – the kind that pops out when we realize that the joke may be on us.</w:t>
      </w:r>
    </w:p>
    <w:p w:rsidR="00177101" w:rsidRDefault="00177101" w:rsidP="00177101">
      <w:pPr>
        <w:spacing w:line="240" w:lineRule="auto"/>
        <w:jc w:val="both"/>
      </w:pPr>
      <w:r>
        <w:t>You see, Sarah had not waited on God to fulfill God’s initial promise.  She had taken matters into her own hands.  When that nation that God promised didn’t immediately materialize</w:t>
      </w:r>
      <w:r w:rsidR="00257609">
        <w:t xml:space="preserve"> in the form of offspring</w:t>
      </w:r>
      <w:r>
        <w:t>, she got busy.  She told Abraham that he could have a child by her slave girl … just to be safe, I suppose.</w:t>
      </w:r>
    </w:p>
    <w:p w:rsidR="00177101" w:rsidRDefault="00177101" w:rsidP="00177101">
      <w:pPr>
        <w:spacing w:line="240" w:lineRule="auto"/>
        <w:jc w:val="both"/>
      </w:pPr>
      <w:r>
        <w:t xml:space="preserve">Abraham did as she suggested.  The slave girl, named Hagar, conceived a son, whom she named Ishmael.  Sarah thought </w:t>
      </w:r>
      <w:r w:rsidRPr="00257609">
        <w:rPr>
          <w:i/>
        </w:rPr>
        <w:t>her</w:t>
      </w:r>
      <w:r>
        <w:t xml:space="preserve"> plan was working just fine.</w:t>
      </w:r>
    </w:p>
    <w:p w:rsidR="00177101" w:rsidRDefault="00177101" w:rsidP="00177101">
      <w:pPr>
        <w:spacing w:line="240" w:lineRule="auto"/>
        <w:jc w:val="both"/>
      </w:pPr>
      <w:r>
        <w:t>Later, when Abraham was about 100 years old, God came back with the more specific promise that he and Sarah together would have a son.</w:t>
      </w:r>
    </w:p>
    <w:p w:rsidR="00177101" w:rsidRDefault="00177101" w:rsidP="00177101">
      <w:pPr>
        <w:spacing w:line="240" w:lineRule="auto"/>
        <w:jc w:val="both"/>
      </w:pPr>
      <w:r>
        <w:t xml:space="preserve">Sarah </w:t>
      </w:r>
      <w:r w:rsidR="00257609">
        <w:t xml:space="preserve">looked at the old man who was her husband and </w:t>
      </w:r>
      <w:r>
        <w:t>laughed. God asked her why.</w:t>
      </w:r>
    </w:p>
    <w:p w:rsidR="00177101" w:rsidRDefault="00177101" w:rsidP="00177101">
      <w:pPr>
        <w:spacing w:line="240" w:lineRule="auto"/>
        <w:jc w:val="both"/>
      </w:pPr>
      <w:r>
        <w:t>“I didn’t laugh,” said Sarah.</w:t>
      </w:r>
    </w:p>
    <w:p w:rsidR="00177101" w:rsidRDefault="00177101" w:rsidP="00177101">
      <w:pPr>
        <w:spacing w:line="240" w:lineRule="auto"/>
        <w:jc w:val="both"/>
      </w:pPr>
      <w:r>
        <w:t xml:space="preserve">“Oh yes, you did,” said God. </w:t>
      </w:r>
    </w:p>
    <w:p w:rsidR="00177101" w:rsidRDefault="00177101" w:rsidP="00177101">
      <w:pPr>
        <w:spacing w:line="240" w:lineRule="auto"/>
        <w:jc w:val="both"/>
      </w:pPr>
      <w:r>
        <w:t>The Bible doesn’t say it, but it’s easy to imagine that the next thing that came out of Sarah’s mouth was “Uh, oh.”</w:t>
      </w:r>
    </w:p>
    <w:p w:rsidR="00177101" w:rsidRDefault="00177101" w:rsidP="00177101">
      <w:pPr>
        <w:spacing w:line="240" w:lineRule="auto"/>
        <w:jc w:val="both"/>
      </w:pPr>
      <w:r>
        <w:t xml:space="preserve">The problem was that Abraham’s first son, Ishmael,  the one that Sarah had arranged to be born </w:t>
      </w:r>
      <w:r w:rsidR="00257609">
        <w:t xml:space="preserve">rather than </w:t>
      </w:r>
      <w:r>
        <w:t>wait</w:t>
      </w:r>
      <w:r w:rsidR="00257609">
        <w:t>ing</w:t>
      </w:r>
      <w:r>
        <w:t xml:space="preserve"> on God, was already on the scene.  What might God say about all this?</w:t>
      </w:r>
    </w:p>
    <w:p w:rsidR="00177101" w:rsidRDefault="00177101" w:rsidP="00177101">
      <w:pPr>
        <w:spacing w:line="240" w:lineRule="auto"/>
        <w:jc w:val="both"/>
      </w:pPr>
      <w:r>
        <w:t>Just as God foretold, Sarah and Abraham did have a son.  Abraham named the boy Isaac, which means “laughter” in Hebrew … just in case Sarah might forget her reaction to God’s promise.</w:t>
      </w:r>
    </w:p>
    <w:p w:rsidR="00177101" w:rsidRDefault="00177101" w:rsidP="00177101">
      <w:pPr>
        <w:spacing w:line="240" w:lineRule="auto"/>
        <w:jc w:val="both"/>
      </w:pPr>
      <w:r>
        <w:t xml:space="preserve">That’s where the story from today’s scripture picks up.  At a party, when Isaac was still a little one, Sarah saw Hagar the slave girl playing with him, and  Sarah got jealous. </w:t>
      </w:r>
    </w:p>
    <w:p w:rsidR="00177101" w:rsidRDefault="00177101" w:rsidP="00177101">
      <w:pPr>
        <w:spacing w:line="240" w:lineRule="auto"/>
        <w:jc w:val="both"/>
      </w:pPr>
      <w:r>
        <w:lastRenderedPageBreak/>
        <w:t>As we read, Sarah had both Hagar and Ishmael kicked out of the house and left to die in the desert.  But</w:t>
      </w:r>
      <w:r w:rsidR="004659B2">
        <w:t xml:space="preserve"> </w:t>
      </w:r>
      <w:r>
        <w:t xml:space="preserve"> God had other plans for Ishmael.  In a sense, you could say that God got the last laugh in that little episode.</w:t>
      </w:r>
    </w:p>
    <w:p w:rsidR="00177101" w:rsidRDefault="00177101" w:rsidP="00177101">
      <w:pPr>
        <w:spacing w:line="240" w:lineRule="auto"/>
        <w:ind w:left="360"/>
        <w:jc w:val="center"/>
      </w:pPr>
      <w:r>
        <w:t>*</w:t>
      </w:r>
      <w:r>
        <w:tab/>
        <w:t>*      *</w:t>
      </w:r>
    </w:p>
    <w:p w:rsidR="00177101" w:rsidRDefault="00177101" w:rsidP="00177101">
      <w:pPr>
        <w:spacing w:line="240" w:lineRule="auto"/>
      </w:pPr>
      <w:r>
        <w:t>Walter Brueggemann is a professor of Old Testament at Columbia Theological Seminary in Atlanta and is one of the world’s top Old Testament scholars.  His take on this chapter is that it is all a cautionary tale about what happens when we try to out-God God.</w:t>
      </w:r>
    </w:p>
    <w:p w:rsidR="00177101" w:rsidRDefault="00177101" w:rsidP="00177101">
      <w:pPr>
        <w:spacing w:line="240" w:lineRule="auto"/>
      </w:pPr>
      <w:r>
        <w:t xml:space="preserve">In a sense, Brueggemann is saying  that Sarah got in over her head when she took matters into her own hands with Abraham and Hagar.  Then she made a bad thing worse when she tried, shall we say, </w:t>
      </w:r>
      <w:r w:rsidR="004659B2">
        <w:t xml:space="preserve">to </w:t>
      </w:r>
      <w:r w:rsidR="00962984">
        <w:t>make the whole thing go away</w:t>
      </w:r>
      <w:r>
        <w:t>.</w:t>
      </w:r>
    </w:p>
    <w:p w:rsidR="004659B2" w:rsidRDefault="00177101" w:rsidP="00177101">
      <w:pPr>
        <w:spacing w:line="240" w:lineRule="auto"/>
      </w:pPr>
      <w:r>
        <w:t>Sarah might have wait</w:t>
      </w:r>
      <w:r w:rsidR="004659B2">
        <w:t>ed</w:t>
      </w:r>
      <w:r>
        <w:t xml:space="preserve"> for Isaac, the promised son that would lead to the great nation God had promised.  There was</w:t>
      </w:r>
      <w:r w:rsidR="004659B2">
        <w:t>, after all,</w:t>
      </w:r>
      <w:r>
        <w:t xml:space="preserve"> no explaining how it would happen</w:t>
      </w:r>
      <w:r w:rsidR="004659B2">
        <w:t>, as old as she and Abraham were.</w:t>
      </w:r>
    </w:p>
    <w:p w:rsidR="00177101" w:rsidRDefault="004659B2" w:rsidP="00177101">
      <w:pPr>
        <w:spacing w:line="240" w:lineRule="auto"/>
      </w:pPr>
      <w:r>
        <w:t xml:space="preserve"> </w:t>
      </w:r>
      <w:r w:rsidR="00177101">
        <w:t>So, as Brueggemann says, Sarah chose not to wait on the “gift” that would be Isaac.  She went out and made Ishmael happen, through “planning and skillful determination.”</w:t>
      </w:r>
      <w:r w:rsidR="00177101">
        <w:rPr>
          <w:rStyle w:val="FootnoteReference"/>
        </w:rPr>
        <w:footnoteReference w:id="2"/>
      </w:r>
    </w:p>
    <w:p w:rsidR="00177101" w:rsidRDefault="00177101" w:rsidP="00177101">
      <w:pPr>
        <w:spacing w:line="240" w:lineRule="auto"/>
      </w:pPr>
      <w:r>
        <w:t>Brueggemann goes on to draw this conclusion:</w:t>
      </w:r>
    </w:p>
    <w:p w:rsidR="00177101" w:rsidRDefault="00177101" w:rsidP="00177101">
      <w:pPr>
        <w:spacing w:line="240" w:lineRule="auto"/>
      </w:pPr>
      <w:r>
        <w:t>“It is clear that living in the world of skillful determining, planning and competence is problematic.  Such a way easily crushes the spirit and consigns one to the world of compulsion, control and alienation.”</w:t>
      </w:r>
    </w:p>
    <w:p w:rsidR="00177101" w:rsidRDefault="00177101" w:rsidP="00177101">
      <w:pPr>
        <w:spacing w:line="240" w:lineRule="auto"/>
      </w:pPr>
      <w:r>
        <w:t>That hits close to home, doesn’t it?  Who among us hasn’t tried at one time or another to engineer an outcome rather than letting things take their own natural course?  And, if we have, we may know a bit too well what it feels like when things don’t follow OUR plan</w:t>
      </w:r>
      <w:r w:rsidR="00962984">
        <w:t>.</w:t>
      </w:r>
    </w:p>
    <w:p w:rsidR="00177101" w:rsidRDefault="00177101" w:rsidP="00177101">
      <w:pPr>
        <w:spacing w:line="240" w:lineRule="auto"/>
      </w:pPr>
      <w:r>
        <w:t>It can be a cold reality when we find out that we’re not in charge.  Even more, when we try to rig the process and find out that all we have done is ma</w:t>
      </w:r>
      <w:r w:rsidR="004659B2">
        <w:t>k</w:t>
      </w:r>
      <w:r>
        <w:t>e things worse.</w:t>
      </w:r>
    </w:p>
    <w:p w:rsidR="00177101" w:rsidRDefault="00177101" w:rsidP="00177101">
      <w:pPr>
        <w:spacing w:line="240" w:lineRule="auto"/>
      </w:pPr>
      <w:r>
        <w:t>It’s an experience that can tell us a few things -- about ourselves and about our God.</w:t>
      </w:r>
    </w:p>
    <w:p w:rsidR="00177101" w:rsidRDefault="00177101" w:rsidP="00177101">
      <w:pPr>
        <w:spacing w:line="240" w:lineRule="auto"/>
        <w:ind w:left="360"/>
        <w:jc w:val="center"/>
      </w:pPr>
      <w:r>
        <w:t>*</w:t>
      </w:r>
      <w:r>
        <w:tab/>
      </w:r>
      <w:r>
        <w:tab/>
      </w:r>
      <w:r>
        <w:tab/>
        <w:t>*</w:t>
      </w:r>
      <w:r>
        <w:tab/>
      </w:r>
      <w:r>
        <w:tab/>
        <w:t>*</w:t>
      </w:r>
    </w:p>
    <w:p w:rsidR="00177101" w:rsidRDefault="00962984" w:rsidP="00177101">
      <w:pPr>
        <w:spacing w:line="240" w:lineRule="auto"/>
      </w:pPr>
      <w:r>
        <w:t xml:space="preserve">In </w:t>
      </w:r>
      <w:r w:rsidR="00177101">
        <w:t>the Presbyterian Church</w:t>
      </w:r>
      <w:r>
        <w:t xml:space="preserve">, one of the questions asked of anyone </w:t>
      </w:r>
      <w:r w:rsidR="00177101">
        <w:t>getting ordained, as an elder or as a pastor</w:t>
      </w:r>
      <w:r>
        <w:t>, is whether they</w:t>
      </w:r>
      <w:r w:rsidR="00177101">
        <w:t xml:space="preserve"> believe in the essential tenets of the church.</w:t>
      </w:r>
    </w:p>
    <w:p w:rsidR="00177101" w:rsidRDefault="00177101" w:rsidP="00177101">
      <w:pPr>
        <w:spacing w:line="240" w:lineRule="auto"/>
      </w:pPr>
      <w:r>
        <w:t xml:space="preserve">That’s a reasonable question.  The funny thing is that there is no single, official list of just what those tenets are.  Most will agree generally on what’s included and each one is a very big idea: Sin and salvation, the incarnation, Christ’s atonement, grace and </w:t>
      </w:r>
      <w:r w:rsidR="00962984">
        <w:t>others</w:t>
      </w:r>
      <w:r>
        <w:t>.  But if you go looking for the one, universally recognized list</w:t>
      </w:r>
      <w:r w:rsidR="00962984">
        <w:t xml:space="preserve"> </w:t>
      </w:r>
      <w:r>
        <w:t xml:space="preserve"> you won’t find it.</w:t>
      </w:r>
    </w:p>
    <w:p w:rsidR="00177101" w:rsidRDefault="00177101" w:rsidP="00177101">
      <w:pPr>
        <w:spacing w:line="240" w:lineRule="auto"/>
      </w:pPr>
      <w:r>
        <w:t xml:space="preserve">There are several explanations.    </w:t>
      </w:r>
    </w:p>
    <w:p w:rsidR="004659B2" w:rsidRDefault="00177101" w:rsidP="00177101">
      <w:pPr>
        <w:spacing w:line="240" w:lineRule="auto"/>
      </w:pPr>
      <w:r>
        <w:t>One important reason that our denomination does not seek to prescribe</w:t>
      </w:r>
      <w:r w:rsidR="00962984">
        <w:t xml:space="preserve"> one hundred</w:t>
      </w:r>
      <w:r>
        <w:t xml:space="preserve"> percent of what its members and leaders “must” believe.  It seeks to hold up a generally accepted set of </w:t>
      </w:r>
      <w:r w:rsidR="00962984">
        <w:t xml:space="preserve">theological concepts </w:t>
      </w:r>
      <w:r>
        <w:t>for us all to study and discuss and apply in our lives</w:t>
      </w:r>
      <w:r w:rsidR="004659B2">
        <w:t xml:space="preserve">.  </w:t>
      </w:r>
    </w:p>
    <w:p w:rsidR="00177101" w:rsidRDefault="00177101" w:rsidP="00177101">
      <w:pPr>
        <w:spacing w:line="240" w:lineRule="auto"/>
      </w:pPr>
      <w:r>
        <w:lastRenderedPageBreak/>
        <w:t>But the denomination also respects the right of an officer or a candidate for ministry to exercise freedom of conscience within certain boundaries.</w:t>
      </w:r>
      <w:r w:rsidR="00962984">
        <w:t xml:space="preserve">  So as with most things in life, it’s a matter of balance – balancing the freedom of</w:t>
      </w:r>
      <w:r w:rsidR="004659B2">
        <w:t xml:space="preserve"> one’s own</w:t>
      </w:r>
      <w:r w:rsidR="00962984">
        <w:t xml:space="preserve"> conscience with what matters most to a group of believers covenanted together. </w:t>
      </w:r>
    </w:p>
    <w:p w:rsidR="00177101" w:rsidRDefault="00177101" w:rsidP="00177101">
      <w:pPr>
        <w:spacing w:line="240" w:lineRule="auto"/>
      </w:pPr>
      <w:r>
        <w:t>What’s my point?</w:t>
      </w:r>
    </w:p>
    <w:p w:rsidR="00177101" w:rsidRDefault="00177101" w:rsidP="00177101">
      <w:pPr>
        <w:spacing w:line="240" w:lineRule="auto"/>
      </w:pPr>
      <w:r>
        <w:t xml:space="preserve">The story of Sarah, Isaac, Hagar and Ishmael points us to one of those essential tenets – </w:t>
      </w:r>
      <w:r w:rsidR="004659B2">
        <w:t xml:space="preserve">called </w:t>
      </w:r>
      <w:r>
        <w:t xml:space="preserve">the sovereignty of God.  </w:t>
      </w:r>
    </w:p>
    <w:p w:rsidR="00177101" w:rsidRDefault="00177101" w:rsidP="00177101">
      <w:pPr>
        <w:spacing w:line="240" w:lineRule="auto"/>
      </w:pPr>
      <w:r>
        <w:t xml:space="preserve">Last week, I </w:t>
      </w:r>
      <w:r w:rsidR="00962984">
        <w:t xml:space="preserve">had </w:t>
      </w:r>
      <w:r>
        <w:t>breakfast with a group of pastors from several churches. As the rookie in the bunch, I was asked to say the blessing.  So, without thinking, I began to pray</w:t>
      </w:r>
      <w:r w:rsidR="00962984">
        <w:t>.  I opened the prayer as I often do</w:t>
      </w:r>
      <w:r>
        <w:t>:</w:t>
      </w:r>
      <w:r w:rsidR="00962984">
        <w:t xml:space="preserve"> </w:t>
      </w:r>
      <w:r>
        <w:t xml:space="preserve"> </w:t>
      </w:r>
      <w:r w:rsidR="00962984">
        <w:t>“</w:t>
      </w:r>
      <w:r>
        <w:t>Sovereign, gracious, merciful God …</w:t>
      </w:r>
      <w:r w:rsidR="00962984">
        <w:t>”</w:t>
      </w:r>
    </w:p>
    <w:p w:rsidR="00177101" w:rsidRDefault="00177101" w:rsidP="00177101">
      <w:pPr>
        <w:spacing w:line="240" w:lineRule="auto"/>
      </w:pPr>
      <w:r>
        <w:t xml:space="preserve">When I was finished, one of the other pastors gave me a gentle poke. </w:t>
      </w:r>
    </w:p>
    <w:p w:rsidR="00177101" w:rsidRDefault="00177101" w:rsidP="00177101">
      <w:pPr>
        <w:spacing w:line="240" w:lineRule="auto"/>
      </w:pPr>
      <w:r>
        <w:t xml:space="preserve">“You’re a good Presbyterian,” she said. “You get that whole  sovereignty thing out of the way right up front.”  </w:t>
      </w:r>
    </w:p>
    <w:p w:rsidR="00177101" w:rsidRDefault="00177101" w:rsidP="00177101">
      <w:pPr>
        <w:spacing w:line="240" w:lineRule="auto"/>
      </w:pPr>
      <w:r>
        <w:t>She was right of course.</w:t>
      </w:r>
      <w:r w:rsidR="004659B2">
        <w:t xml:space="preserve">  As a lifelong Presbyterian who was able to go to seminary, it’s a familiar idea</w:t>
      </w:r>
      <w:r w:rsidR="00DF091D">
        <w:t xml:space="preserve"> to me</w:t>
      </w:r>
      <w:r w:rsidR="004659B2">
        <w:t>. But it may not be for everyone.</w:t>
      </w:r>
    </w:p>
    <w:p w:rsidR="00177101" w:rsidRDefault="00177101" w:rsidP="00177101">
      <w:pPr>
        <w:spacing w:line="240" w:lineRule="auto"/>
      </w:pPr>
      <w:r>
        <w:t>So, just what is the sovereignty of God all about?</w:t>
      </w:r>
    </w:p>
    <w:p w:rsidR="00177101" w:rsidRDefault="00177101" w:rsidP="00177101">
      <w:pPr>
        <w:spacing w:line="240" w:lineRule="auto"/>
      </w:pPr>
      <w:r>
        <w:t xml:space="preserve">In short, </w:t>
      </w:r>
      <w:r w:rsidR="004659B2">
        <w:t xml:space="preserve">it’s the belief that </w:t>
      </w:r>
      <w:r>
        <w:t>God is supreme</w:t>
      </w:r>
      <w:r w:rsidR="004659B2">
        <w:t>. T</w:t>
      </w:r>
      <w:r>
        <w:t xml:space="preserve">here is no power greater or force more influential in the </w:t>
      </w:r>
      <w:r w:rsidR="004659B2">
        <w:t>universe</w:t>
      </w:r>
      <w:r>
        <w:t>.  God creates, sustains and redeems the world and everything in it.  God creat</w:t>
      </w:r>
      <w:r w:rsidR="004659B2">
        <w:t>ed</w:t>
      </w:r>
      <w:r>
        <w:t xml:space="preserve"> time and therefore </w:t>
      </w:r>
      <w:r w:rsidR="004659B2">
        <w:t xml:space="preserve">is </w:t>
      </w:r>
      <w:r>
        <w:t xml:space="preserve">not controlled by it.  God’s providence, or guidance, </w:t>
      </w:r>
      <w:r w:rsidR="00962984">
        <w:t>shapes</w:t>
      </w:r>
      <w:r>
        <w:t xml:space="preserve"> our lives, whether we know it, or acknowledge it or not</w:t>
      </w:r>
      <w:r w:rsidR="00962984">
        <w:t>, but God also gives us free will over how to respond to God’s love</w:t>
      </w:r>
      <w:r>
        <w:t>.  God shapes history over a timeline we</w:t>
      </w:r>
      <w:r w:rsidR="004659B2">
        <w:t>, as mere mortals,</w:t>
      </w:r>
      <w:r>
        <w:t xml:space="preserve"> cannot </w:t>
      </w:r>
      <w:r w:rsidR="004659B2">
        <w:t xml:space="preserve">fathom or </w:t>
      </w:r>
      <w:r>
        <w:t>measure.  God’s will is often times confusing and confounding. God’s mind is impossible to know</w:t>
      </w:r>
      <w:r w:rsidR="004659B2">
        <w:t xml:space="preserve"> fully</w:t>
      </w:r>
      <w:r>
        <w:t>.  But God’s intent for the world is best known in the sacrificial love and grace of Jesus Christ, who defeated death and sin for all time.</w:t>
      </w:r>
    </w:p>
    <w:p w:rsidR="00177101" w:rsidRDefault="004659B2" w:rsidP="00177101">
      <w:pPr>
        <w:spacing w:line="240" w:lineRule="auto"/>
      </w:pPr>
      <w:r>
        <w:t xml:space="preserve">That is the sovereignty of God. </w:t>
      </w:r>
      <w:r w:rsidR="00177101">
        <w:t>If that is too many words, we might start with one very simple idea.</w:t>
      </w:r>
    </w:p>
    <w:p w:rsidR="00177101" w:rsidRDefault="00177101" w:rsidP="00177101">
      <w:pPr>
        <w:spacing w:line="240" w:lineRule="auto"/>
      </w:pPr>
      <w:r>
        <w:t>God is large and in charge. Period.</w:t>
      </w:r>
    </w:p>
    <w:p w:rsidR="00177101" w:rsidRDefault="00177101" w:rsidP="00177101">
      <w:pPr>
        <w:spacing w:line="240" w:lineRule="auto"/>
        <w:ind w:left="360"/>
        <w:jc w:val="center"/>
      </w:pPr>
      <w:r>
        <w:t xml:space="preserve"> *           *           *</w:t>
      </w:r>
    </w:p>
    <w:p w:rsidR="00177101" w:rsidRDefault="00177101" w:rsidP="00177101">
      <w:pPr>
        <w:spacing w:line="240" w:lineRule="auto"/>
      </w:pPr>
      <w:r>
        <w:t>That’s what we see in the story from Genesis.</w:t>
      </w:r>
    </w:p>
    <w:p w:rsidR="00177101" w:rsidRDefault="00177101" w:rsidP="00177101">
      <w:pPr>
        <w:spacing w:line="240" w:lineRule="auto"/>
      </w:pPr>
      <w:r>
        <w:t xml:space="preserve">Abraham rests easy in God’s promise of a great nation.  He has heard directly from God – and seems like a man who takes direction well.  He trusts in God – which may explain why he prepared such meager means for Hagar and Ishmael to take as they were cast out, a little bread and one skin of water.  Maybe Abraham knew God had </w:t>
      </w:r>
      <w:r w:rsidR="00785E89">
        <w:t xml:space="preserve">other </w:t>
      </w:r>
      <w:r>
        <w:t>plans and was just following along.</w:t>
      </w:r>
    </w:p>
    <w:p w:rsidR="00177101" w:rsidRDefault="00177101" w:rsidP="00177101">
      <w:pPr>
        <w:spacing w:line="240" w:lineRule="auto"/>
      </w:pPr>
      <w:r>
        <w:t xml:space="preserve">Poor Hagar, the mother of Ishmael, doesn’t have the benefit of Abraham’s </w:t>
      </w:r>
      <w:r w:rsidR="00785E89">
        <w:t xml:space="preserve">insider information. </w:t>
      </w:r>
      <w:r>
        <w:t xml:space="preserve"> After the bread and water have run out, her anguish is palpable as she puts Ishmael under a bush and, with unimaginable sadness, leaves him to die.</w:t>
      </w:r>
    </w:p>
    <w:p w:rsidR="00177101" w:rsidRDefault="00F02517" w:rsidP="00177101">
      <w:pPr>
        <w:spacing w:line="240" w:lineRule="auto"/>
      </w:pPr>
      <w:r>
        <w:t>But</w:t>
      </w:r>
      <w:r w:rsidR="00177101">
        <w:t xml:space="preserve"> God, in God’s sovereignty, sees things differently.  It’s interesting, in fact, how th</w:t>
      </w:r>
      <w:r w:rsidR="004659B2">
        <w:t>e</w:t>
      </w:r>
      <w:r w:rsidR="00177101">
        <w:t xml:space="preserve"> idea of </w:t>
      </w:r>
      <w:r w:rsidR="004659B2">
        <w:t>“</w:t>
      </w:r>
      <w:r w:rsidR="00177101">
        <w:t>seeing</w:t>
      </w:r>
      <w:r w:rsidR="004659B2">
        <w:t>”</w:t>
      </w:r>
      <w:r w:rsidR="00177101">
        <w:t xml:space="preserve"> plays throughout this story. </w:t>
      </w:r>
    </w:p>
    <w:p w:rsidR="00177101" w:rsidRDefault="00177101" w:rsidP="00177101">
      <w:pPr>
        <w:spacing w:line="240" w:lineRule="auto"/>
      </w:pPr>
      <w:r>
        <w:lastRenderedPageBreak/>
        <w:t>Verse 16 of Chapter 21 reads:</w:t>
      </w:r>
    </w:p>
    <w:p w:rsidR="00177101" w:rsidRDefault="00177101" w:rsidP="00177101">
      <w:pPr>
        <w:spacing w:line="240" w:lineRule="auto"/>
        <w:ind w:left="720"/>
      </w:pPr>
      <w:r>
        <w:t xml:space="preserve">“Then she went and sat down opposite him a good way off, about a bow shot; for she said, “Do not let me </w:t>
      </w:r>
      <w:r>
        <w:rPr>
          <w:u w:val="single"/>
        </w:rPr>
        <w:t>look</w:t>
      </w:r>
      <w:r>
        <w:t xml:space="preserve"> on the death of the child.”</w:t>
      </w:r>
    </w:p>
    <w:p w:rsidR="00177101" w:rsidRDefault="00F02517" w:rsidP="00177101">
      <w:pPr>
        <w:spacing w:line="240" w:lineRule="auto"/>
      </w:pPr>
      <w:r>
        <w:t>A</w:t>
      </w:r>
      <w:r w:rsidR="00177101">
        <w:t xml:space="preserve"> few verses later, the story continues:</w:t>
      </w:r>
    </w:p>
    <w:p w:rsidR="00177101" w:rsidRDefault="00177101" w:rsidP="00177101">
      <w:pPr>
        <w:spacing w:line="240" w:lineRule="auto"/>
        <w:ind w:left="720"/>
      </w:pPr>
      <w:r>
        <w:t xml:space="preserve">“Then God </w:t>
      </w:r>
      <w:r>
        <w:rPr>
          <w:u w:val="single"/>
        </w:rPr>
        <w:t>opened her eyes</w:t>
      </w:r>
      <w:r>
        <w:t xml:space="preserve"> and </w:t>
      </w:r>
      <w:r>
        <w:rPr>
          <w:u w:val="single"/>
        </w:rPr>
        <w:t>she saw</w:t>
      </w:r>
      <w:r>
        <w:t xml:space="preserve"> a well of water.  She went and filled the skin of water and gave the boy a drink.”</w:t>
      </w:r>
    </w:p>
    <w:p w:rsidR="00177101" w:rsidRDefault="00177101" w:rsidP="00177101">
      <w:pPr>
        <w:spacing w:line="240" w:lineRule="auto"/>
      </w:pPr>
      <w:r>
        <w:t xml:space="preserve"> And as the story </w:t>
      </w:r>
      <w:r w:rsidR="00F02517">
        <w:t>plays out</w:t>
      </w:r>
      <w:r>
        <w:t>, God does indeed make a nation of Ishmael , just as he does with Isaac.  Sarah didn’t see it at first.  Neither did Hagar.  Not even Abraham. He just trusted that his sovereign God would keep God’s promise.  Things worked out.</w:t>
      </w:r>
    </w:p>
    <w:p w:rsidR="00177101" w:rsidRDefault="00177101" w:rsidP="00177101">
      <w:pPr>
        <w:spacing w:line="240" w:lineRule="auto"/>
        <w:ind w:left="360"/>
        <w:jc w:val="center"/>
      </w:pPr>
      <w:r>
        <w:t xml:space="preserve"> *         *       *</w:t>
      </w:r>
    </w:p>
    <w:p w:rsidR="00177101" w:rsidRDefault="00177101" w:rsidP="00177101">
      <w:pPr>
        <w:spacing w:line="240" w:lineRule="auto"/>
      </w:pPr>
      <w:r>
        <w:t xml:space="preserve"> One of the best little pieces of theology I learned in seminary has stuck with me since I first heard it.  And it, too, is a pretty good way to think about the sovereignty of God.</w:t>
      </w:r>
    </w:p>
    <w:p w:rsidR="00177101" w:rsidRDefault="00177101" w:rsidP="00177101">
      <w:pPr>
        <w:spacing w:line="240" w:lineRule="auto"/>
      </w:pPr>
      <w:r>
        <w:t>It is this:  If you want to make God laugh, tell God your plans.</w:t>
      </w:r>
    </w:p>
    <w:p w:rsidR="00177101" w:rsidRDefault="00177101" w:rsidP="00177101">
      <w:pPr>
        <w:spacing w:line="240" w:lineRule="auto"/>
      </w:pPr>
      <w:r>
        <w:t>That’s the way it is, isn’t it?  Just when we think we have it figured out,  or, like Sarah, just when we think we have worked things out, God intervenes.  I don’t believe God does so just to mess with us, to play with our heads or to remind us like some slightly mean-spirited big brother that God is calling the shots.</w:t>
      </w:r>
    </w:p>
    <w:p w:rsidR="00177101" w:rsidRDefault="00177101" w:rsidP="00177101">
      <w:pPr>
        <w:spacing w:line="240" w:lineRule="auto"/>
      </w:pPr>
      <w:r>
        <w:t>I believe it is more that God is working God’s plan out and it’s a plan that exceeds our vision, our planning, our intervention.</w:t>
      </w:r>
    </w:p>
    <w:p w:rsidR="00177101" w:rsidRDefault="00177101" w:rsidP="00177101">
      <w:pPr>
        <w:spacing w:line="240" w:lineRule="auto"/>
      </w:pPr>
      <w:r>
        <w:t xml:space="preserve">And here is the best part:  our loving and extravagant God is, of course, not laughing at us. God is laughing with us.  And the sound of God’s laughter is grace. </w:t>
      </w:r>
    </w:p>
    <w:p w:rsidR="00177101" w:rsidRDefault="00177101" w:rsidP="00177101">
      <w:pPr>
        <w:spacing w:line="240" w:lineRule="auto"/>
      </w:pPr>
      <w:r>
        <w:t xml:space="preserve">Sarah, despite her meddling, got her son, Isaac, named for laughter itself, and the lineage of that son became the nation of Israel. </w:t>
      </w:r>
    </w:p>
    <w:p w:rsidR="00177101" w:rsidRDefault="00177101" w:rsidP="00177101">
      <w:pPr>
        <w:spacing w:line="240" w:lineRule="auto"/>
      </w:pPr>
      <w:r>
        <w:t>But Hagar was able to keep her son, as well, and her sovereign God made him into a great a nation</w:t>
      </w:r>
      <w:r w:rsidR="00785E89">
        <w:t>, too.</w:t>
      </w:r>
    </w:p>
    <w:p w:rsidR="00785E89" w:rsidRDefault="00177101" w:rsidP="00177101">
      <w:pPr>
        <w:spacing w:line="240" w:lineRule="auto"/>
      </w:pPr>
      <w:r>
        <w:t>So God got the last laugh over both of them – and Abraham – and that laugh took the form of grace.</w:t>
      </w:r>
      <w:r w:rsidR="00785E89">
        <w:t xml:space="preserve">  </w:t>
      </w:r>
    </w:p>
    <w:p w:rsidR="00177101" w:rsidRDefault="00177101" w:rsidP="00177101">
      <w:pPr>
        <w:spacing w:line="240" w:lineRule="auto"/>
      </w:pPr>
      <w:r>
        <w:t xml:space="preserve">To be sure, life is not always a laughing matter.  We wrestle every day with a world that seems bent on self destruction, </w:t>
      </w:r>
      <w:r w:rsidR="00257609">
        <w:t xml:space="preserve">tragedy and </w:t>
      </w:r>
      <w:r>
        <w:t>disease that turn lives upside down and inside out, questions that seem to have no answers, or answers that are not the ones we were hoping for.</w:t>
      </w:r>
      <w:r w:rsidR="00785E89">
        <w:t xml:space="preserve">  </w:t>
      </w:r>
    </w:p>
    <w:p w:rsidR="000F3ACD" w:rsidRDefault="000F3ACD" w:rsidP="00177101">
      <w:pPr>
        <w:spacing w:line="240" w:lineRule="auto"/>
      </w:pPr>
      <w:r>
        <w:t>Even the great King David of Israel knew those days, as expressed in</w:t>
      </w:r>
      <w:r w:rsidR="00785E89">
        <w:t xml:space="preserve"> the words of the Psalmist </w:t>
      </w:r>
      <w:r w:rsidR="00F918F8">
        <w:t xml:space="preserve">86 </w:t>
      </w:r>
      <w:r w:rsidR="00785E89">
        <w:t>attributed t</w:t>
      </w:r>
      <w:r>
        <w:t xml:space="preserve">o him. </w:t>
      </w:r>
    </w:p>
    <w:p w:rsidR="000F3ACD" w:rsidRDefault="000F3ACD" w:rsidP="00177101">
      <w:pPr>
        <w:spacing w:line="240" w:lineRule="auto"/>
      </w:pPr>
      <w:r>
        <w:t>“</w:t>
      </w:r>
      <w:r w:rsidR="00785E89">
        <w:t>You are my God</w:t>
      </w:r>
      <w:r>
        <w:t xml:space="preserve">; </w:t>
      </w:r>
      <w:r w:rsidR="00785E89">
        <w:t xml:space="preserve">be gracious to </w:t>
      </w:r>
    </w:p>
    <w:p w:rsidR="000F3ACD" w:rsidRDefault="00785E89" w:rsidP="00177101">
      <w:pPr>
        <w:spacing w:line="240" w:lineRule="auto"/>
      </w:pPr>
      <w:r>
        <w:t xml:space="preserve">me, O Lord, </w:t>
      </w:r>
    </w:p>
    <w:p w:rsidR="00785E89" w:rsidRDefault="00785E89" w:rsidP="00177101">
      <w:pPr>
        <w:spacing w:line="240" w:lineRule="auto"/>
      </w:pPr>
      <w:r>
        <w:t xml:space="preserve">for to </w:t>
      </w:r>
      <w:r w:rsidR="000F3ACD">
        <w:t>you</w:t>
      </w:r>
      <w:r>
        <w:t xml:space="preserve"> I cry all day long.</w:t>
      </w:r>
      <w:r w:rsidR="000F3ACD">
        <w:t>”</w:t>
      </w:r>
    </w:p>
    <w:p w:rsidR="00F918F8" w:rsidRDefault="00F918F8" w:rsidP="00177101">
      <w:pPr>
        <w:spacing w:line="240" w:lineRule="auto"/>
      </w:pPr>
      <w:r>
        <w:t xml:space="preserve">We all have days when it feels like we are crying to God all day long. </w:t>
      </w:r>
    </w:p>
    <w:p w:rsidR="000F3ACD" w:rsidRDefault="000F3ACD" w:rsidP="00177101">
      <w:pPr>
        <w:spacing w:line="240" w:lineRule="auto"/>
      </w:pPr>
      <w:r>
        <w:lastRenderedPageBreak/>
        <w:t xml:space="preserve">In the same prayer, though, </w:t>
      </w:r>
      <w:r w:rsidR="00F918F8">
        <w:t xml:space="preserve">even in his hour of need, </w:t>
      </w:r>
      <w:r>
        <w:t>David expresse</w:t>
      </w:r>
      <w:r w:rsidR="00F918F8">
        <w:t>s</w:t>
      </w:r>
      <w:r w:rsidR="00257609">
        <w:t xml:space="preserve"> his understanding of </w:t>
      </w:r>
      <w:r w:rsidR="00785E89">
        <w:t>the sovereignty of God</w:t>
      </w:r>
      <w:r>
        <w:t>.  And</w:t>
      </w:r>
      <w:r w:rsidR="00257609">
        <w:t xml:space="preserve">, in contrast to the hubris of Sarah, who tried to out-God God, David’s appeal is </w:t>
      </w:r>
      <w:r>
        <w:t>for humility</w:t>
      </w:r>
      <w:r w:rsidR="00257609">
        <w:t xml:space="preserve">. </w:t>
      </w:r>
    </w:p>
    <w:p w:rsidR="000F3ACD" w:rsidRDefault="000F3ACD" w:rsidP="00177101">
      <w:pPr>
        <w:spacing w:line="240" w:lineRule="auto"/>
      </w:pPr>
      <w:r>
        <w:t>“For you are great and do</w:t>
      </w:r>
    </w:p>
    <w:p w:rsidR="000F3ACD" w:rsidRDefault="000F3ACD" w:rsidP="00177101">
      <w:pPr>
        <w:spacing w:line="240" w:lineRule="auto"/>
      </w:pPr>
      <w:r>
        <w:t xml:space="preserve"> wondrous things; </w:t>
      </w:r>
    </w:p>
    <w:p w:rsidR="000F3ACD" w:rsidRDefault="000F3ACD" w:rsidP="00177101">
      <w:pPr>
        <w:spacing w:line="240" w:lineRule="auto"/>
      </w:pPr>
      <w:r>
        <w:t xml:space="preserve"> you alone are God. </w:t>
      </w:r>
    </w:p>
    <w:p w:rsidR="000F3ACD" w:rsidRDefault="000F3ACD" w:rsidP="00177101">
      <w:pPr>
        <w:spacing w:line="240" w:lineRule="auto"/>
      </w:pPr>
      <w:r>
        <w:t xml:space="preserve">Teach me </w:t>
      </w:r>
      <w:r w:rsidRPr="00257609">
        <w:rPr>
          <w:i/>
        </w:rPr>
        <w:t>your</w:t>
      </w:r>
      <w:r>
        <w:t xml:space="preserve"> way, O Lord, </w:t>
      </w:r>
    </w:p>
    <w:p w:rsidR="000F3ACD" w:rsidRDefault="000F3ACD" w:rsidP="00177101">
      <w:pPr>
        <w:spacing w:line="240" w:lineRule="auto"/>
      </w:pPr>
      <w:r>
        <w:t xml:space="preserve">that I may walk in </w:t>
      </w:r>
      <w:r w:rsidRPr="00257609">
        <w:rPr>
          <w:i/>
        </w:rPr>
        <w:t>your</w:t>
      </w:r>
      <w:r>
        <w:t xml:space="preserve"> truth; </w:t>
      </w:r>
    </w:p>
    <w:p w:rsidR="000F3ACD" w:rsidRDefault="000F3ACD" w:rsidP="00177101">
      <w:pPr>
        <w:spacing w:line="240" w:lineRule="auto"/>
      </w:pPr>
      <w:r>
        <w:t xml:space="preserve">give me an undivided heart to </w:t>
      </w:r>
    </w:p>
    <w:p w:rsidR="00785E89" w:rsidRDefault="000F3ACD" w:rsidP="00177101">
      <w:pPr>
        <w:spacing w:line="240" w:lineRule="auto"/>
      </w:pPr>
      <w:r>
        <w:t xml:space="preserve">revere </w:t>
      </w:r>
      <w:r w:rsidRPr="00257609">
        <w:rPr>
          <w:i/>
        </w:rPr>
        <w:t>your</w:t>
      </w:r>
      <w:r>
        <w:t xml:space="preserve"> name ….</w:t>
      </w:r>
    </w:p>
    <w:p w:rsidR="000F3ACD" w:rsidRDefault="000F3ACD" w:rsidP="00177101">
      <w:pPr>
        <w:spacing w:line="240" w:lineRule="auto"/>
      </w:pPr>
      <w:r>
        <w:t xml:space="preserve">For great is </w:t>
      </w:r>
      <w:r w:rsidRPr="00257609">
        <w:rPr>
          <w:i/>
        </w:rPr>
        <w:t xml:space="preserve">your steadfast love </w:t>
      </w:r>
    </w:p>
    <w:p w:rsidR="000F3ACD" w:rsidRDefault="000F3ACD" w:rsidP="00177101">
      <w:pPr>
        <w:spacing w:line="240" w:lineRule="auto"/>
      </w:pPr>
      <w:r>
        <w:t>toward me</w:t>
      </w:r>
      <w:r w:rsidR="00257609">
        <w:t>….”</w:t>
      </w:r>
    </w:p>
    <w:p w:rsidR="00E02396" w:rsidRDefault="00E02396" w:rsidP="00177101">
      <w:pPr>
        <w:spacing w:line="240" w:lineRule="auto"/>
      </w:pPr>
    </w:p>
    <w:p w:rsidR="00F918F8" w:rsidRDefault="00F918F8" w:rsidP="00177101">
      <w:pPr>
        <w:spacing w:line="240" w:lineRule="auto"/>
      </w:pPr>
      <w:r>
        <w:t xml:space="preserve">It is hard to keep from planning our lives.  And some planning is only practical – as long as it is rooted in our best efforts to discern God’s will for our lives. </w:t>
      </w:r>
    </w:p>
    <w:p w:rsidR="00E02396" w:rsidRDefault="00F918F8" w:rsidP="00177101">
      <w:pPr>
        <w:spacing w:line="240" w:lineRule="auto"/>
      </w:pPr>
      <w:r>
        <w:t xml:space="preserve">But, even then, </w:t>
      </w:r>
      <w:r w:rsidR="00177101">
        <w:t xml:space="preserve">we should </w:t>
      </w:r>
      <w:r>
        <w:t xml:space="preserve">remember that </w:t>
      </w:r>
      <w:r w:rsidR="00177101">
        <w:t xml:space="preserve">God </w:t>
      </w:r>
      <w:r>
        <w:t>may</w:t>
      </w:r>
      <w:r w:rsidR="00177101">
        <w:t xml:space="preserve"> break in laughing</w:t>
      </w:r>
      <w:r>
        <w:t xml:space="preserve"> at any moment</w:t>
      </w:r>
      <w:r w:rsidR="00177101">
        <w:t>.  And whatever we may think or say at first when our plans get changed, we can rest in the confidence that God is sovereign</w:t>
      </w:r>
      <w:r w:rsidR="00257609">
        <w:t xml:space="preserve">. </w:t>
      </w:r>
    </w:p>
    <w:p w:rsidR="00177101" w:rsidRDefault="00177101" w:rsidP="00177101">
      <w:pPr>
        <w:spacing w:line="240" w:lineRule="auto"/>
      </w:pPr>
      <w:r>
        <w:t xml:space="preserve"> God </w:t>
      </w:r>
      <w:r w:rsidR="00E02396">
        <w:t xml:space="preserve">always </w:t>
      </w:r>
      <w:r>
        <w:t>gets the last laugh</w:t>
      </w:r>
      <w:r w:rsidR="00257609">
        <w:t>,</w:t>
      </w:r>
      <w:r>
        <w:t xml:space="preserve"> and that laugh is grace.</w:t>
      </w:r>
    </w:p>
    <w:p w:rsidR="00177101" w:rsidRDefault="00177101" w:rsidP="00177101">
      <w:pPr>
        <w:spacing w:line="240" w:lineRule="auto"/>
      </w:pPr>
      <w:r>
        <w:t xml:space="preserve">Amen. </w:t>
      </w:r>
    </w:p>
    <w:p w:rsidR="00613DF4" w:rsidRDefault="005A7455"/>
    <w:sectPr w:rsidR="00613DF4" w:rsidSect="00B93CD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455" w:rsidRDefault="005A7455" w:rsidP="00177101">
      <w:pPr>
        <w:spacing w:after="0" w:line="240" w:lineRule="auto"/>
      </w:pPr>
      <w:r>
        <w:separator/>
      </w:r>
    </w:p>
  </w:endnote>
  <w:endnote w:type="continuationSeparator" w:id="1">
    <w:p w:rsidR="005A7455" w:rsidRDefault="005A7455" w:rsidP="00177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368930"/>
      <w:docPartObj>
        <w:docPartGallery w:val="Page Numbers (Bottom of Page)"/>
        <w:docPartUnique/>
      </w:docPartObj>
    </w:sdtPr>
    <w:sdtContent>
      <w:p w:rsidR="00E02396" w:rsidRDefault="00035D49">
        <w:pPr>
          <w:pStyle w:val="Footer"/>
          <w:jc w:val="center"/>
        </w:pPr>
        <w:fldSimple w:instr=" PAGE   \* MERGEFORMAT ">
          <w:r w:rsidR="00DF091D">
            <w:rPr>
              <w:noProof/>
            </w:rPr>
            <w:t>4</w:t>
          </w:r>
        </w:fldSimple>
      </w:p>
    </w:sdtContent>
  </w:sdt>
  <w:p w:rsidR="00E02396" w:rsidRDefault="00E023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455" w:rsidRDefault="005A7455" w:rsidP="00177101">
      <w:pPr>
        <w:spacing w:after="0" w:line="240" w:lineRule="auto"/>
      </w:pPr>
      <w:r>
        <w:separator/>
      </w:r>
    </w:p>
  </w:footnote>
  <w:footnote w:type="continuationSeparator" w:id="1">
    <w:p w:rsidR="005A7455" w:rsidRDefault="005A7455" w:rsidP="00177101">
      <w:pPr>
        <w:spacing w:after="0" w:line="240" w:lineRule="auto"/>
      </w:pPr>
      <w:r>
        <w:continuationSeparator/>
      </w:r>
    </w:p>
  </w:footnote>
  <w:footnote w:id="2">
    <w:p w:rsidR="00177101" w:rsidRDefault="00177101" w:rsidP="00177101">
      <w:pPr>
        <w:pStyle w:val="FootnoteText"/>
      </w:pPr>
      <w:r>
        <w:rPr>
          <w:rStyle w:val="FootnoteReference"/>
        </w:rPr>
        <w:footnoteRef/>
      </w:r>
      <w:r>
        <w:t xml:space="preserve"> Interpretation Commentary, page 184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7101"/>
    <w:rsid w:val="00035D49"/>
    <w:rsid w:val="000F3ACD"/>
    <w:rsid w:val="00177101"/>
    <w:rsid w:val="00257609"/>
    <w:rsid w:val="003B3484"/>
    <w:rsid w:val="00431915"/>
    <w:rsid w:val="004659B2"/>
    <w:rsid w:val="005A42FC"/>
    <w:rsid w:val="005A7455"/>
    <w:rsid w:val="00785E89"/>
    <w:rsid w:val="00962984"/>
    <w:rsid w:val="009D04AF"/>
    <w:rsid w:val="00A33ED4"/>
    <w:rsid w:val="00B93CDE"/>
    <w:rsid w:val="00CE0325"/>
    <w:rsid w:val="00DF091D"/>
    <w:rsid w:val="00E02396"/>
    <w:rsid w:val="00E33051"/>
    <w:rsid w:val="00F02517"/>
    <w:rsid w:val="00F918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1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77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7101"/>
    <w:rPr>
      <w:sz w:val="20"/>
      <w:szCs w:val="20"/>
    </w:rPr>
  </w:style>
  <w:style w:type="character" w:styleId="FootnoteReference">
    <w:name w:val="footnote reference"/>
    <w:basedOn w:val="DefaultParagraphFont"/>
    <w:uiPriority w:val="99"/>
    <w:semiHidden/>
    <w:unhideWhenUsed/>
    <w:rsid w:val="00177101"/>
    <w:rPr>
      <w:vertAlign w:val="superscript"/>
    </w:rPr>
  </w:style>
  <w:style w:type="paragraph" w:styleId="Header">
    <w:name w:val="header"/>
    <w:basedOn w:val="Normal"/>
    <w:link w:val="HeaderChar"/>
    <w:uiPriority w:val="99"/>
    <w:semiHidden/>
    <w:unhideWhenUsed/>
    <w:rsid w:val="00E023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2396"/>
  </w:style>
  <w:style w:type="paragraph" w:styleId="Footer">
    <w:name w:val="footer"/>
    <w:basedOn w:val="Normal"/>
    <w:link w:val="FooterChar"/>
    <w:uiPriority w:val="99"/>
    <w:unhideWhenUsed/>
    <w:rsid w:val="00E02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396"/>
  </w:style>
</w:styles>
</file>

<file path=word/webSettings.xml><?xml version="1.0" encoding="utf-8"?>
<w:webSettings xmlns:r="http://schemas.openxmlformats.org/officeDocument/2006/relationships" xmlns:w="http://schemas.openxmlformats.org/wordprocessingml/2006/main">
  <w:divs>
    <w:div w:id="51682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Cleghorn</dc:creator>
  <cp:lastModifiedBy>John Cleghorn</cp:lastModifiedBy>
  <cp:revision>2</cp:revision>
  <dcterms:created xsi:type="dcterms:W3CDTF">2008-06-26T19:22:00Z</dcterms:created>
  <dcterms:modified xsi:type="dcterms:W3CDTF">2008-06-26T19:22:00Z</dcterms:modified>
</cp:coreProperties>
</file>